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2D87" w14:textId="6008BF81" w:rsidR="00946C79" w:rsidRDefault="00A13867" w:rsidP="007D7493">
      <w:pPr>
        <w:rPr>
          <w:rFonts w:ascii="Cataneo BT" w:hAnsi="Cataneo BT"/>
          <w:b/>
          <w:bCs/>
          <w:sz w:val="52"/>
        </w:rPr>
      </w:pPr>
      <w:r>
        <w:rPr>
          <w:b/>
          <w:bCs/>
          <w:noProof/>
          <w:sz w:val="52"/>
        </w:rPr>
        <w:drawing>
          <wp:anchor distT="0" distB="0" distL="114300" distR="114300" simplePos="0" relativeHeight="251675136" behindDoc="1" locked="0" layoutInCell="1" allowOverlap="1" wp14:anchorId="2C94F324" wp14:editId="7C866EB3">
            <wp:simplePos x="0" y="0"/>
            <wp:positionH relativeFrom="margin">
              <wp:posOffset>6364605</wp:posOffset>
            </wp:positionH>
            <wp:positionV relativeFrom="paragraph">
              <wp:posOffset>12065</wp:posOffset>
            </wp:positionV>
            <wp:extent cx="581660" cy="709295"/>
            <wp:effectExtent l="0" t="0" r="8890" b="0"/>
            <wp:wrapTight wrapText="bothSides">
              <wp:wrapPolygon edited="0">
                <wp:start x="0" y="0"/>
                <wp:lineTo x="0" y="20885"/>
                <wp:lineTo x="21223" y="20885"/>
                <wp:lineTo x="21223" y="0"/>
                <wp:lineTo x="0" y="0"/>
              </wp:wrapPolygon>
            </wp:wrapTight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1" locked="0" layoutInCell="0" allowOverlap="1" wp14:anchorId="2A149636" wp14:editId="0370DD11">
            <wp:simplePos x="0" y="0"/>
            <wp:positionH relativeFrom="column">
              <wp:posOffset>4355465</wp:posOffset>
            </wp:positionH>
            <wp:positionV relativeFrom="paragraph">
              <wp:posOffset>12700</wp:posOffset>
            </wp:positionV>
            <wp:extent cx="742950" cy="457200"/>
            <wp:effectExtent l="0" t="0" r="0" b="0"/>
            <wp:wrapTight wrapText="bothSides">
              <wp:wrapPolygon edited="0">
                <wp:start x="0" y="0"/>
                <wp:lineTo x="0" y="20700"/>
                <wp:lineTo x="21046" y="20700"/>
                <wp:lineTo x="2104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1C69764B" wp14:editId="6DCEA38B">
            <wp:simplePos x="0" y="0"/>
            <wp:positionH relativeFrom="column">
              <wp:posOffset>5123815</wp:posOffset>
            </wp:positionH>
            <wp:positionV relativeFrom="paragraph">
              <wp:posOffset>13335</wp:posOffset>
            </wp:positionV>
            <wp:extent cx="1156335" cy="466090"/>
            <wp:effectExtent l="0" t="0" r="0" b="0"/>
            <wp:wrapNone/>
            <wp:docPr id="20" name="Picture 20" descr="scou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cout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2D9">
        <w:rPr>
          <w:noProof/>
        </w:rPr>
        <w:drawing>
          <wp:anchor distT="0" distB="0" distL="114300" distR="114300" simplePos="0" relativeHeight="251654144" behindDoc="1" locked="0" layoutInCell="0" allowOverlap="1" wp14:anchorId="39713253" wp14:editId="79121D80">
            <wp:simplePos x="0" y="0"/>
            <wp:positionH relativeFrom="column">
              <wp:posOffset>6363970</wp:posOffset>
            </wp:positionH>
            <wp:positionV relativeFrom="paragraph">
              <wp:posOffset>22860</wp:posOffset>
            </wp:positionV>
            <wp:extent cx="38100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F81">
        <w:rPr>
          <w:b/>
          <w:bCs/>
          <w:sz w:val="52"/>
        </w:rPr>
        <w:t>7</w:t>
      </w:r>
      <w:r w:rsidR="007C52D4">
        <w:rPr>
          <w:b/>
          <w:bCs/>
          <w:sz w:val="52"/>
        </w:rPr>
        <w:t>1</w:t>
      </w:r>
      <w:r w:rsidR="007C52D4" w:rsidRPr="007C52D4">
        <w:rPr>
          <w:b/>
          <w:bCs/>
          <w:sz w:val="52"/>
          <w:vertAlign w:val="superscript"/>
        </w:rPr>
        <w:t>st</w:t>
      </w:r>
      <w:r w:rsidR="007C52D4">
        <w:rPr>
          <w:b/>
          <w:bCs/>
          <w:sz w:val="52"/>
        </w:rPr>
        <w:t xml:space="preserve"> </w:t>
      </w:r>
      <w:r w:rsidR="00D049C6">
        <w:rPr>
          <w:rFonts w:ascii="Cataneo BT" w:hAnsi="Cataneo BT"/>
          <w:b/>
          <w:bCs/>
          <w:sz w:val="52"/>
        </w:rPr>
        <w:t>Melbourne Gang Show</w:t>
      </w:r>
      <w:r w:rsidR="00946C79">
        <w:rPr>
          <w:rFonts w:ascii="Cataneo BT" w:hAnsi="Cataneo BT"/>
          <w:b/>
          <w:bCs/>
          <w:sz w:val="52"/>
        </w:rPr>
        <w:t xml:space="preserve">, </w:t>
      </w:r>
    </w:p>
    <w:p w14:paraId="7689796B" w14:textId="77777777" w:rsidR="00D049C6" w:rsidRDefault="00946C79" w:rsidP="007D7493">
      <w:r>
        <w:rPr>
          <w:rFonts w:ascii="Cataneo BT" w:hAnsi="Cataneo BT"/>
          <w:b/>
          <w:bCs/>
          <w:sz w:val="52"/>
        </w:rPr>
        <w:t xml:space="preserve">Family BBQ </w:t>
      </w:r>
      <w:r w:rsidR="00D049C6">
        <w:rPr>
          <w:b/>
          <w:bCs/>
          <w:i/>
          <w:iCs/>
          <w:sz w:val="52"/>
        </w:rPr>
        <w:t xml:space="preserve">&amp; </w:t>
      </w:r>
      <w:r w:rsidR="00D049C6">
        <w:rPr>
          <w:rFonts w:ascii="Cataneo BT" w:hAnsi="Cataneo BT"/>
          <w:b/>
          <w:bCs/>
          <w:sz w:val="52"/>
        </w:rPr>
        <w:t>Cub Sleepover!</w:t>
      </w:r>
    </w:p>
    <w:p w14:paraId="1303F4DC" w14:textId="27E972EB" w:rsidR="009442D9" w:rsidRDefault="009442D9" w:rsidP="00811AEF"/>
    <w:p w14:paraId="19D5607C" w14:textId="570AB3CF" w:rsidR="00811AEF" w:rsidRDefault="007C52D4" w:rsidP="00811AEF">
      <w:r>
        <w:rPr>
          <w:noProof/>
        </w:rPr>
        <w:drawing>
          <wp:anchor distT="0" distB="0" distL="114300" distR="114300" simplePos="0" relativeHeight="251677184" behindDoc="1" locked="0" layoutInCell="1" allowOverlap="1" wp14:anchorId="0C5D2A1A" wp14:editId="633A5898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110998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130" y="21495"/>
                <wp:lineTo x="21130" y="0"/>
                <wp:lineTo x="0" y="0"/>
              </wp:wrapPolygon>
            </wp:wrapTight>
            <wp:docPr id="1" name="Picture 1" descr="A person and person on a stag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and person on a stage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AEF">
        <w:t xml:space="preserve">Saturday, </w:t>
      </w:r>
      <w:r w:rsidR="00A13867">
        <w:t>Ju</w:t>
      </w:r>
      <w:r w:rsidR="00D94F81">
        <w:t>ne</w:t>
      </w:r>
      <w:r w:rsidR="00A13867">
        <w:t xml:space="preserve"> 1</w:t>
      </w:r>
      <w:r>
        <w:t>7</w:t>
      </w:r>
      <w:r w:rsidR="00A13867" w:rsidRPr="00A13867">
        <w:rPr>
          <w:vertAlign w:val="superscript"/>
        </w:rPr>
        <w:t>th</w:t>
      </w:r>
      <w:r w:rsidR="008A531F">
        <w:t>,</w:t>
      </w:r>
      <w:r w:rsidR="00487AFC">
        <w:t xml:space="preserve"> </w:t>
      </w:r>
      <w:r w:rsidR="00811AEF">
        <w:t>is our visit to Gang Show, our BBQ dinner and Cub Sleepover.  This notice is being sent to those who are attending at least one of the 3 activities.</w:t>
      </w:r>
    </w:p>
    <w:p w14:paraId="29E3303E" w14:textId="3D2F5814" w:rsidR="009442D9" w:rsidRPr="009442D9" w:rsidRDefault="009442D9" w:rsidP="009442D9"/>
    <w:p w14:paraId="0BBE8109" w14:textId="28BEF521" w:rsidR="00811AEF" w:rsidRDefault="00811AEF" w:rsidP="00811AEF">
      <w:pPr>
        <w:pStyle w:val="Heading2"/>
        <w:rPr>
          <w:b/>
          <w:sz w:val="36"/>
          <w:u w:val="single"/>
        </w:rPr>
      </w:pPr>
      <w:r w:rsidRPr="002032BD">
        <w:rPr>
          <w:b/>
          <w:sz w:val="36"/>
          <w:highlight w:val="green"/>
          <w:u w:val="single"/>
        </w:rPr>
        <w:t>Gang Show</w:t>
      </w:r>
    </w:p>
    <w:p w14:paraId="2668E6D3" w14:textId="78CB145F" w:rsidR="00811AEF" w:rsidRDefault="00811AEF" w:rsidP="00811AEF">
      <w:r>
        <w:t>Full Uniform</w:t>
      </w:r>
      <w:r w:rsidR="00B710CC">
        <w:t xml:space="preserve"> (or white scarf)</w:t>
      </w:r>
      <w:r>
        <w:t xml:space="preserve"> to be worn.</w:t>
      </w:r>
    </w:p>
    <w:p w14:paraId="216BFB1B" w14:textId="63988920" w:rsidR="00811AEF" w:rsidRDefault="00811AEF" w:rsidP="00811AEF">
      <w:r>
        <w:t xml:space="preserve">For those going to Gang Show, you need to be at the Theatre: </w:t>
      </w:r>
      <w:r>
        <w:rPr>
          <w:b/>
          <w:bCs/>
        </w:rPr>
        <w:t>Besen Centre</w:t>
      </w:r>
      <w:r>
        <w:t xml:space="preserve"> (on campus of </w:t>
      </w:r>
    </w:p>
    <w:p w14:paraId="468CF51A" w14:textId="0CDB8A50" w:rsidR="00811AEF" w:rsidRDefault="00811AEF" w:rsidP="00811AEF">
      <w:r>
        <w:tab/>
        <w:t xml:space="preserve">Mount Scopus College – see </w:t>
      </w:r>
      <w:hyperlink r:id="rId10" w:history="1">
        <w:r>
          <w:rPr>
            <w:rStyle w:val="Hyperlink"/>
          </w:rPr>
          <w:t>http://www.besencentre.com.au</w:t>
        </w:r>
      </w:hyperlink>
      <w:r>
        <w:t xml:space="preserve"> )</w:t>
      </w:r>
    </w:p>
    <w:p w14:paraId="28A3CC6D" w14:textId="3981A4C9" w:rsidR="005C7CCD" w:rsidRDefault="00811AEF" w:rsidP="00811AEF">
      <w:pPr>
        <w:ind w:firstLine="720"/>
      </w:pPr>
      <w:r>
        <w:t>87-89 Station St, Burwood</w:t>
      </w:r>
      <w:r w:rsidR="005C7CCD">
        <w:t xml:space="preserve">          </w:t>
      </w:r>
      <w:hyperlink r:id="rId11" w:history="1">
        <w:r w:rsidR="00487AFC" w:rsidRPr="008E3669">
          <w:rPr>
            <w:rStyle w:val="Hyperlink"/>
          </w:rPr>
          <w:t>https://goo.gl/maps/FKJsY</w:t>
        </w:r>
      </w:hyperlink>
      <w:r w:rsidR="00487AFC">
        <w:t xml:space="preserve"> </w:t>
      </w:r>
    </w:p>
    <w:p w14:paraId="2EE62D3E" w14:textId="7AE199D5" w:rsidR="00811AEF" w:rsidRDefault="00811AEF" w:rsidP="00811AEF">
      <w:pPr>
        <w:ind w:firstLine="720"/>
      </w:pPr>
      <w:r>
        <w:t xml:space="preserve">- </w:t>
      </w:r>
      <w:r w:rsidRPr="000D6491">
        <w:rPr>
          <w:i/>
          <w:iCs/>
        </w:rPr>
        <w:t>we suggest using Elgar Rd, rather than going past Box Hill Central</w:t>
      </w:r>
      <w:r>
        <w:t>.</w:t>
      </w:r>
    </w:p>
    <w:p w14:paraId="4F626D7A" w14:textId="50659DDA" w:rsidR="00811AEF" w:rsidRDefault="00811AEF" w:rsidP="007C52D4">
      <w:pPr>
        <w:ind w:left="720" w:firstLine="600"/>
        <w:rPr>
          <w:b/>
          <w:i/>
          <w:u w:val="single"/>
        </w:rPr>
      </w:pPr>
      <w:r>
        <w:t>…</w:t>
      </w:r>
      <w:r w:rsidRPr="002032BD">
        <w:rPr>
          <w:b/>
          <w:bCs/>
          <w:highlight w:val="yellow"/>
          <w:u w:val="single"/>
        </w:rPr>
        <w:t>by 1:30pm</w:t>
      </w:r>
      <w:r>
        <w:t xml:space="preserve">, ready for the 2pm show – </w:t>
      </w:r>
      <w:r>
        <w:rPr>
          <w:b/>
          <w:i/>
        </w:rPr>
        <w:t xml:space="preserve">parking is always tight – </w:t>
      </w:r>
      <w:r w:rsidRPr="002032BD">
        <w:rPr>
          <w:b/>
          <w:i/>
          <w:highlight w:val="yellow"/>
          <w:u w:val="single"/>
        </w:rPr>
        <w:t>arrive early!</w:t>
      </w:r>
    </w:p>
    <w:p w14:paraId="0E0EC5E1" w14:textId="1AF2ADBA" w:rsidR="005C7CCD" w:rsidRPr="005A436F" w:rsidRDefault="005C7CCD" w:rsidP="00811AEF">
      <w:pPr>
        <w:rPr>
          <w:b/>
          <w:i/>
          <w:u w:val="single"/>
        </w:rPr>
      </w:pPr>
    </w:p>
    <w:p w14:paraId="67C9F312" w14:textId="18BAF851" w:rsidR="00811AEF" w:rsidRDefault="00811AEF" w:rsidP="00811AEF">
      <w:r>
        <w:t xml:space="preserve">…. NOTE that </w:t>
      </w:r>
      <w:r w:rsidRPr="007C52D4">
        <w:rPr>
          <w:b/>
          <w:bCs/>
          <w:i/>
          <w:iCs/>
          <w:u w:val="single"/>
        </w:rPr>
        <w:t>latecomers may not be allowed into the Theatre until intermission (half-time</w:t>
      </w:r>
      <w:r w:rsidRPr="005A436F">
        <w:rPr>
          <w:u w:val="single"/>
        </w:rPr>
        <w:t>)</w:t>
      </w:r>
      <w:r>
        <w:t xml:space="preserve">.  </w:t>
      </w:r>
    </w:p>
    <w:p w14:paraId="497EEB6E" w14:textId="5DE5DF62" w:rsidR="00811AEF" w:rsidRDefault="00811AEF" w:rsidP="00811AEF"/>
    <w:p w14:paraId="251AB866" w14:textId="0DD12A61" w:rsidR="00811AEF" w:rsidRDefault="00811AEF" w:rsidP="00811AEF">
      <w:r>
        <w:t xml:space="preserve">Please enter the front glass doors, turn </w:t>
      </w:r>
      <w:r w:rsidRPr="00A10E63">
        <w:rPr>
          <w:u w:val="single"/>
        </w:rPr>
        <w:t>Right</w:t>
      </w:r>
      <w:r>
        <w:t xml:space="preserve"> and meet at the base of the </w:t>
      </w:r>
      <w:r w:rsidRPr="00A10E63">
        <w:rPr>
          <w:u w:val="single"/>
        </w:rPr>
        <w:t>Right Hand side staircase</w:t>
      </w:r>
      <w:r>
        <w:t xml:space="preserve">, to meet up with our Group before the Show and get your tickets.  </w:t>
      </w:r>
      <w:r w:rsidRPr="00A13867">
        <w:rPr>
          <w:i/>
          <w:iCs/>
        </w:rPr>
        <w:t>If you miss us, ask for your tickets at the Box Office</w:t>
      </w:r>
      <w:r>
        <w:t>.</w:t>
      </w:r>
    </w:p>
    <w:p w14:paraId="0D20E7F1" w14:textId="4214A435" w:rsidR="00811AEF" w:rsidRDefault="007C52D4" w:rsidP="00811AEF">
      <w:r>
        <w:rPr>
          <w:noProof/>
        </w:rPr>
        <w:drawing>
          <wp:anchor distT="0" distB="0" distL="114300" distR="114300" simplePos="0" relativeHeight="251679232" behindDoc="1" locked="0" layoutInCell="1" allowOverlap="1" wp14:anchorId="67DC3420" wp14:editId="3F96A10B">
            <wp:simplePos x="0" y="0"/>
            <wp:positionH relativeFrom="margin">
              <wp:posOffset>5888990</wp:posOffset>
            </wp:positionH>
            <wp:positionV relativeFrom="paragraph">
              <wp:posOffset>143510</wp:posOffset>
            </wp:positionV>
            <wp:extent cx="775335" cy="1609725"/>
            <wp:effectExtent l="0" t="0" r="5715" b="9525"/>
            <wp:wrapTight wrapText="bothSides">
              <wp:wrapPolygon edited="0">
                <wp:start x="0" y="0"/>
                <wp:lineTo x="0" y="21472"/>
                <wp:lineTo x="21229" y="21472"/>
                <wp:lineTo x="21229" y="0"/>
                <wp:lineTo x="0" y="0"/>
              </wp:wrapPolygon>
            </wp:wrapTight>
            <wp:docPr id="7" name="Picture 7" descr="A picture containing human face, person, dance,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human face, person, dance, flow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8F557" w14:textId="36844748" w:rsidR="00811AEF" w:rsidRDefault="00811AEF" w:rsidP="00811AEF">
      <w:r>
        <w:t>For Cubs/Scouts attending without parents, please advise ASAP if you need help arranging transport.</w:t>
      </w:r>
      <w:r w:rsidR="00A13867" w:rsidRPr="00A13867">
        <w:rPr>
          <w:noProof/>
        </w:rPr>
        <w:t xml:space="preserve"> </w:t>
      </w:r>
    </w:p>
    <w:p w14:paraId="575E6E4C" w14:textId="353C5346" w:rsidR="00811AEF" w:rsidRDefault="00811AEF" w:rsidP="00811AEF">
      <w:r>
        <w:t>The show goes for approx 2.5 hours.  Afterwards we will return to the Hall</w:t>
      </w:r>
      <w:r w:rsidR="005C7CCD">
        <w:t>.</w:t>
      </w:r>
    </w:p>
    <w:p w14:paraId="5CBA47AD" w14:textId="344C2D33" w:rsidR="009442D9" w:rsidRDefault="009442D9" w:rsidP="00811AEF"/>
    <w:p w14:paraId="715CB187" w14:textId="214FAB90" w:rsidR="00811AEF" w:rsidRDefault="00811AEF" w:rsidP="00811AEF">
      <w:pPr>
        <w:pStyle w:val="Heading2"/>
        <w:rPr>
          <w:b/>
          <w:sz w:val="36"/>
          <w:highlight w:val="green"/>
          <w:u w:val="single"/>
        </w:rPr>
      </w:pPr>
      <w:r w:rsidRPr="002032BD">
        <w:rPr>
          <w:b/>
          <w:sz w:val="36"/>
          <w:highlight w:val="green"/>
          <w:u w:val="single"/>
        </w:rPr>
        <w:t>Family BBQ</w:t>
      </w:r>
    </w:p>
    <w:p w14:paraId="0C1387A6" w14:textId="3A9EB74A" w:rsidR="00811AEF" w:rsidRDefault="00811AEF" w:rsidP="00811AEF">
      <w:r>
        <w:t>Following Gang Show, we’ll be having a BBQ at the Hall.  Those not going to Gang Show, should arrive at the Hall at approx 5:30pm.  Along with food, we’ll be providing ‘plain’ drinks (such as cordial).  Parents please bring your own drinks if you want something different.</w:t>
      </w:r>
    </w:p>
    <w:p w14:paraId="6447ABAB" w14:textId="056D018A" w:rsidR="00811AEF" w:rsidRPr="000D6491" w:rsidRDefault="000D6491" w:rsidP="00811AEF">
      <w:r w:rsidRPr="000D6491">
        <w:rPr>
          <w:b/>
          <w:bCs/>
        </w:rPr>
        <w:t>CUBS should bring a dilly bag</w:t>
      </w:r>
      <w:r>
        <w:t xml:space="preserve"> for their badgework (cloth drawstring bag (with name on it) containing non-breakable plates / cup / cutlery / teatowel)</w:t>
      </w:r>
    </w:p>
    <w:p w14:paraId="68D10519" w14:textId="052ECD95" w:rsidR="00811AEF" w:rsidRPr="007B432A" w:rsidRDefault="00811AEF" w:rsidP="00811AEF">
      <w:pPr>
        <w:rPr>
          <w:b/>
          <w:bCs/>
          <w:color w:val="FFFF00"/>
          <w:u w:val="single"/>
        </w:rPr>
      </w:pPr>
      <w:r>
        <w:rPr>
          <w:b/>
          <w:bCs/>
        </w:rPr>
        <w:t>REMEMBER</w:t>
      </w:r>
      <w:r>
        <w:t xml:space="preserve"> that the cost is </w:t>
      </w:r>
      <w:r>
        <w:rPr>
          <w:b/>
          <w:bCs/>
        </w:rPr>
        <w:t>$5</w:t>
      </w:r>
      <w:r>
        <w:t xml:space="preserve"> per head.  Please ensure you pay me on the day if you have not already done so.</w:t>
      </w:r>
      <w:r w:rsidR="007B432A">
        <w:t xml:space="preserve">             </w:t>
      </w:r>
      <w:r>
        <w:t xml:space="preserve">  </w:t>
      </w:r>
      <w:r w:rsidR="007B432A">
        <w:rPr>
          <w:b/>
          <w:bCs/>
          <w:color w:val="FFFF00"/>
          <w:highlight w:val="red"/>
        </w:rPr>
        <w:t xml:space="preserve">If </w:t>
      </w:r>
      <w:r w:rsidRPr="007B432A">
        <w:rPr>
          <w:b/>
          <w:bCs/>
          <w:color w:val="FFFF00"/>
          <w:highlight w:val="red"/>
        </w:rPr>
        <w:t>any BBQ</w:t>
      </w:r>
      <w:r w:rsidR="007B432A" w:rsidRPr="007B432A">
        <w:rPr>
          <w:b/>
          <w:bCs/>
          <w:color w:val="FFFF00"/>
          <w:highlight w:val="red"/>
        </w:rPr>
        <w:t xml:space="preserve"> </w:t>
      </w:r>
      <w:r w:rsidR="007B432A" w:rsidRPr="00A13867">
        <w:rPr>
          <w:b/>
          <w:bCs/>
          <w:i/>
          <w:iCs/>
          <w:color w:val="FFFF00"/>
          <w:highlight w:val="red"/>
        </w:rPr>
        <w:t>or</w:t>
      </w:r>
      <w:r w:rsidR="007B432A" w:rsidRPr="007B432A">
        <w:rPr>
          <w:b/>
          <w:bCs/>
          <w:color w:val="FFFF00"/>
          <w:highlight w:val="red"/>
        </w:rPr>
        <w:t xml:space="preserve"> Sleepover</w:t>
      </w:r>
      <w:r w:rsidRPr="007B432A">
        <w:rPr>
          <w:b/>
          <w:bCs/>
          <w:color w:val="FFFF00"/>
          <w:highlight w:val="red"/>
        </w:rPr>
        <w:t xml:space="preserve"> Attendees have special dietary requirements, please notify us ASAP.</w:t>
      </w:r>
    </w:p>
    <w:p w14:paraId="35BD7862" w14:textId="10250532" w:rsidR="00811AEF" w:rsidRDefault="00811AEF" w:rsidP="00811AEF"/>
    <w:p w14:paraId="40C01B72" w14:textId="1B005356" w:rsidR="009442D9" w:rsidRDefault="009442D9" w:rsidP="00811AEF"/>
    <w:p w14:paraId="24E9C812" w14:textId="23CA7AC9" w:rsidR="00811AEF" w:rsidRDefault="00811AEF" w:rsidP="00811AEF">
      <w:pPr>
        <w:pStyle w:val="Heading2"/>
        <w:rPr>
          <w:b/>
          <w:sz w:val="36"/>
          <w:highlight w:val="green"/>
          <w:u w:val="single"/>
        </w:rPr>
      </w:pPr>
      <w:r w:rsidRPr="002032BD">
        <w:rPr>
          <w:b/>
          <w:sz w:val="36"/>
          <w:highlight w:val="green"/>
          <w:u w:val="single"/>
        </w:rPr>
        <w:t>Cub Sleepover</w:t>
      </w:r>
    </w:p>
    <w:p w14:paraId="37AD2458" w14:textId="6F391A4A" w:rsidR="00811AEF" w:rsidRDefault="00811AEF" w:rsidP="00811AEF">
      <w:r>
        <w:t>Cubs staying for the Sleepover should bring</w:t>
      </w:r>
      <w:r w:rsidR="00914A98">
        <w:t>/do</w:t>
      </w:r>
      <w:r>
        <w:t>:</w:t>
      </w:r>
    </w:p>
    <w:p w14:paraId="08581A97" w14:textId="59410BE6" w:rsidR="00811AEF" w:rsidRDefault="00914A98" w:rsidP="00811AEF">
      <w:pPr>
        <w:numPr>
          <w:ilvl w:val="0"/>
          <w:numId w:val="3"/>
        </w:numPr>
      </w:pPr>
      <w:r>
        <w:rPr>
          <w:b/>
          <w:bCs/>
          <w:highlight w:val="yellow"/>
          <w:u w:val="single"/>
        </w:rPr>
        <w:t xml:space="preserve">CareMonkey records checked/updated OR a </w:t>
      </w:r>
      <w:r w:rsidR="00811AEF" w:rsidRPr="002032BD">
        <w:rPr>
          <w:b/>
          <w:bCs/>
          <w:highlight w:val="yellow"/>
          <w:u w:val="single"/>
        </w:rPr>
        <w:t>Health Form</w:t>
      </w:r>
      <w:r w:rsidR="00811AEF" w:rsidRPr="007B432A">
        <w:rPr>
          <w:bCs/>
        </w:rPr>
        <w:t xml:space="preserve"> </w:t>
      </w:r>
      <w:r w:rsidR="007B432A" w:rsidRPr="007B432A">
        <w:rPr>
          <w:bCs/>
        </w:rPr>
        <w:t xml:space="preserve"> </w:t>
      </w:r>
      <w:r w:rsidR="00811AEF" w:rsidRPr="009E104B">
        <w:rPr>
          <w:bCs/>
          <w:i/>
        </w:rPr>
        <w:t xml:space="preserve">(see our Website’s </w:t>
      </w:r>
      <w:hyperlink r:id="rId13" w:history="1">
        <w:r w:rsidR="00811AEF" w:rsidRPr="00187E92">
          <w:rPr>
            <w:rStyle w:val="Hyperlink"/>
            <w:bCs/>
            <w:i/>
          </w:rPr>
          <w:t>Paperwork/Download page</w:t>
        </w:r>
      </w:hyperlink>
      <w:r w:rsidR="00811AEF" w:rsidRPr="009E104B">
        <w:rPr>
          <w:bCs/>
          <w:i/>
        </w:rPr>
        <w:t>)</w:t>
      </w:r>
      <w:r w:rsidR="00811AEF">
        <w:rPr>
          <w:bCs/>
          <w:i/>
        </w:rPr>
        <w:t xml:space="preserve">   </w:t>
      </w:r>
      <w:r w:rsidR="00811AEF" w:rsidRPr="002032BD">
        <w:rPr>
          <w:b/>
          <w:bCs/>
          <w:i/>
          <w:highlight w:val="yellow"/>
        </w:rPr>
        <w:t>** don’t forget!</w:t>
      </w:r>
    </w:p>
    <w:p w14:paraId="3700C56F" w14:textId="77777777" w:rsidR="00811AEF" w:rsidRDefault="00811AEF" w:rsidP="00811AEF">
      <w:pPr>
        <w:numPr>
          <w:ilvl w:val="0"/>
          <w:numId w:val="3"/>
        </w:numPr>
      </w:pPr>
      <w:r>
        <w:t xml:space="preserve">Stretcher </w:t>
      </w:r>
      <w:r>
        <w:rPr>
          <w:i/>
        </w:rPr>
        <w:t xml:space="preserve">or </w:t>
      </w:r>
      <w:r>
        <w:t>Air Mattress &amp; Pump</w:t>
      </w:r>
    </w:p>
    <w:p w14:paraId="33A2FE1B" w14:textId="1DD8AB26" w:rsidR="00811AEF" w:rsidRDefault="00811AEF" w:rsidP="00811AEF">
      <w:pPr>
        <w:numPr>
          <w:ilvl w:val="0"/>
          <w:numId w:val="3"/>
        </w:numPr>
      </w:pPr>
      <w:r>
        <w:t>Sleeping bag, blanket and pillow</w:t>
      </w:r>
    </w:p>
    <w:p w14:paraId="0EFB0FED" w14:textId="2146F216" w:rsidR="00811AEF" w:rsidRDefault="00811AEF" w:rsidP="00811AEF">
      <w:pPr>
        <w:numPr>
          <w:ilvl w:val="0"/>
          <w:numId w:val="3"/>
        </w:numPr>
      </w:pPr>
      <w:r>
        <w:t>Sleeping gear (PJs, slippers etc.) and some underwear for Sunday morning!</w:t>
      </w:r>
    </w:p>
    <w:p w14:paraId="509EC0D4" w14:textId="7F06AE39" w:rsidR="00811AEF" w:rsidRDefault="00811AEF" w:rsidP="00811AEF">
      <w:pPr>
        <w:numPr>
          <w:ilvl w:val="0"/>
          <w:numId w:val="3"/>
        </w:numPr>
      </w:pPr>
      <w:r>
        <w:t>Torch (check batteries)</w:t>
      </w:r>
    </w:p>
    <w:p w14:paraId="755854A9" w14:textId="250F55B0" w:rsidR="00811AEF" w:rsidRPr="00037FE8" w:rsidRDefault="00811AEF" w:rsidP="00811AEF">
      <w:pPr>
        <w:numPr>
          <w:ilvl w:val="0"/>
          <w:numId w:val="3"/>
        </w:numPr>
        <w:rPr>
          <w:b/>
          <w:bCs/>
        </w:rPr>
      </w:pPr>
      <w:r>
        <w:t>Toiletries/Towel/Toothbrush/paste as needed for overnight</w:t>
      </w:r>
    </w:p>
    <w:p w14:paraId="58B4DAD1" w14:textId="063C31A7" w:rsidR="005C7CCD" w:rsidRPr="005C7CCD" w:rsidRDefault="00811AEF" w:rsidP="00811AEF">
      <w:pPr>
        <w:numPr>
          <w:ilvl w:val="0"/>
          <w:numId w:val="3"/>
        </w:numPr>
        <w:rPr>
          <w:b/>
          <w:bCs/>
        </w:rPr>
      </w:pPr>
      <w:r>
        <w:t>Supper and a light breakfast will be supplied to the Cubs.</w:t>
      </w:r>
    </w:p>
    <w:p w14:paraId="2D3B74D8" w14:textId="268B1ADB" w:rsidR="00811AEF" w:rsidRPr="00037FE8" w:rsidRDefault="005C7CCD" w:rsidP="00811AEF">
      <w:pPr>
        <w:numPr>
          <w:ilvl w:val="0"/>
          <w:numId w:val="3"/>
        </w:numPr>
        <w:rPr>
          <w:b/>
          <w:bCs/>
        </w:rPr>
      </w:pPr>
      <w:r>
        <w:t>For those who haven’t yet paid, cost is $5 per Cub.</w:t>
      </w:r>
      <w:r w:rsidR="00811AEF">
        <w:tab/>
      </w:r>
    </w:p>
    <w:p w14:paraId="5CFE520B" w14:textId="1A872028" w:rsidR="00811AEF" w:rsidRDefault="00811AEF" w:rsidP="00811AEF">
      <w:pPr>
        <w:ind w:left="720"/>
        <w:rPr>
          <w:b/>
          <w:bCs/>
        </w:rPr>
      </w:pPr>
      <w:r w:rsidRPr="002032BD">
        <w:rPr>
          <w:highlight w:val="yellow"/>
        </w:rPr>
        <w:sym w:font="Wingdings" w:char="F0E8"/>
      </w:r>
      <w:r w:rsidRPr="002032BD">
        <w:rPr>
          <w:highlight w:val="yellow"/>
        </w:rPr>
        <w:t xml:space="preserve"> </w:t>
      </w:r>
      <w:r w:rsidRPr="002032BD">
        <w:rPr>
          <w:highlight w:val="yellow"/>
        </w:rPr>
        <w:tab/>
      </w:r>
      <w:r w:rsidRPr="002032BD">
        <w:rPr>
          <w:b/>
          <w:bCs/>
          <w:highlight w:val="yellow"/>
        </w:rPr>
        <w:t>PICKUP – 8:</w:t>
      </w:r>
      <w:r w:rsidR="00A13867">
        <w:rPr>
          <w:b/>
          <w:bCs/>
          <w:highlight w:val="yellow"/>
        </w:rPr>
        <w:t>15</w:t>
      </w:r>
      <w:r w:rsidRPr="002032BD">
        <w:rPr>
          <w:b/>
          <w:bCs/>
          <w:highlight w:val="yellow"/>
        </w:rPr>
        <w:t>-</w:t>
      </w:r>
      <w:r w:rsidR="00A13867">
        <w:rPr>
          <w:b/>
          <w:bCs/>
          <w:highlight w:val="yellow"/>
        </w:rPr>
        <w:t>8:45</w:t>
      </w:r>
      <w:r w:rsidRPr="002032BD">
        <w:rPr>
          <w:b/>
          <w:bCs/>
          <w:highlight w:val="yellow"/>
        </w:rPr>
        <w:t>am Sunday!</w:t>
      </w:r>
    </w:p>
    <w:p w14:paraId="239E4617" w14:textId="761F0E8B" w:rsidR="00811AEF" w:rsidRDefault="00811AEF" w:rsidP="00811AEF">
      <w:pPr>
        <w:rPr>
          <w:b/>
          <w:bCs/>
        </w:rPr>
      </w:pPr>
    </w:p>
    <w:p w14:paraId="09F3AEE2" w14:textId="77777777" w:rsidR="00811AEF" w:rsidRDefault="00811AEF" w:rsidP="00811AEF">
      <w:r>
        <w:t>Any queries, please contact</w:t>
      </w:r>
      <w:r w:rsidR="009442D9">
        <w:t>:</w:t>
      </w:r>
    </w:p>
    <w:p w14:paraId="6488D55D" w14:textId="77777777" w:rsidR="00811AEF" w:rsidRDefault="00811AEF" w:rsidP="00811AEF"/>
    <w:p w14:paraId="706E32A4" w14:textId="77777777" w:rsidR="00811AEF" w:rsidRDefault="009442D9" w:rsidP="00811AEF">
      <w:r>
        <w:t>Wayne (Akela)</w:t>
      </w:r>
    </w:p>
    <w:p w14:paraId="4E999FF5" w14:textId="77777777" w:rsidR="009442D9" w:rsidRDefault="00811AEF" w:rsidP="00811AEF">
      <w:r>
        <w:t xml:space="preserve">0411 121 495  </w:t>
      </w:r>
    </w:p>
    <w:p w14:paraId="769A66DF" w14:textId="77777777" w:rsidR="00D133BB" w:rsidRPr="0027765F" w:rsidRDefault="00811AEF" w:rsidP="00811AEF">
      <w:pPr>
        <w:rPr>
          <w:sz w:val="20"/>
          <w:szCs w:val="20"/>
        </w:rPr>
      </w:pPr>
      <w:r>
        <w:t xml:space="preserve">akela@rosannacubs.org </w:t>
      </w:r>
    </w:p>
    <w:sectPr w:rsidR="00D133BB" w:rsidRPr="0027765F" w:rsidSect="009442D9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D2B32"/>
    <w:multiLevelType w:val="hybridMultilevel"/>
    <w:tmpl w:val="EE9ECD2E"/>
    <w:lvl w:ilvl="0" w:tplc="9C7E389A">
      <w:start w:val="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0407"/>
    <w:multiLevelType w:val="hybridMultilevel"/>
    <w:tmpl w:val="D43A4278"/>
    <w:lvl w:ilvl="0" w:tplc="9C7E389A">
      <w:start w:val="94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490F"/>
    <w:multiLevelType w:val="hybridMultilevel"/>
    <w:tmpl w:val="0EA4E7A8"/>
    <w:lvl w:ilvl="0" w:tplc="9C7E389A">
      <w:start w:val="9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742019712">
    <w:abstractNumId w:val="1"/>
  </w:num>
  <w:num w:numId="2" w16cid:durableId="2035031040">
    <w:abstractNumId w:val="2"/>
  </w:num>
  <w:num w:numId="3" w16cid:durableId="161227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56"/>
    <w:rsid w:val="00011C18"/>
    <w:rsid w:val="0003074B"/>
    <w:rsid w:val="00051482"/>
    <w:rsid w:val="000901CC"/>
    <w:rsid w:val="000D6491"/>
    <w:rsid w:val="0012079C"/>
    <w:rsid w:val="00151B49"/>
    <w:rsid w:val="001F5B69"/>
    <w:rsid w:val="00221A48"/>
    <w:rsid w:val="0027765F"/>
    <w:rsid w:val="002B7048"/>
    <w:rsid w:val="002F46DA"/>
    <w:rsid w:val="00391C3A"/>
    <w:rsid w:val="003922C7"/>
    <w:rsid w:val="003973AF"/>
    <w:rsid w:val="004165EE"/>
    <w:rsid w:val="00487AFC"/>
    <w:rsid w:val="004E7B44"/>
    <w:rsid w:val="00547C24"/>
    <w:rsid w:val="0056073A"/>
    <w:rsid w:val="005650C2"/>
    <w:rsid w:val="00565465"/>
    <w:rsid w:val="005C5F4E"/>
    <w:rsid w:val="005C7CCD"/>
    <w:rsid w:val="00694D90"/>
    <w:rsid w:val="007143D6"/>
    <w:rsid w:val="007638EB"/>
    <w:rsid w:val="00783F61"/>
    <w:rsid w:val="007A311A"/>
    <w:rsid w:val="007B432A"/>
    <w:rsid w:val="007C52D4"/>
    <w:rsid w:val="007C6B95"/>
    <w:rsid w:val="007D4181"/>
    <w:rsid w:val="007D59B1"/>
    <w:rsid w:val="007D7493"/>
    <w:rsid w:val="00811AEF"/>
    <w:rsid w:val="008422BF"/>
    <w:rsid w:val="00850256"/>
    <w:rsid w:val="00871433"/>
    <w:rsid w:val="008A531F"/>
    <w:rsid w:val="00914A98"/>
    <w:rsid w:val="009442D9"/>
    <w:rsid w:val="00946C79"/>
    <w:rsid w:val="00957D32"/>
    <w:rsid w:val="0099085D"/>
    <w:rsid w:val="009A60AF"/>
    <w:rsid w:val="009B2D0A"/>
    <w:rsid w:val="009C15D3"/>
    <w:rsid w:val="00A13867"/>
    <w:rsid w:val="00A1395E"/>
    <w:rsid w:val="00A26CC9"/>
    <w:rsid w:val="00B06ECB"/>
    <w:rsid w:val="00B40AF4"/>
    <w:rsid w:val="00B710CC"/>
    <w:rsid w:val="00C16F3E"/>
    <w:rsid w:val="00D049C6"/>
    <w:rsid w:val="00D12064"/>
    <w:rsid w:val="00D133BB"/>
    <w:rsid w:val="00D16511"/>
    <w:rsid w:val="00D94F81"/>
    <w:rsid w:val="00D96E0C"/>
    <w:rsid w:val="00DA03F0"/>
    <w:rsid w:val="00DA3167"/>
    <w:rsid w:val="00E14451"/>
    <w:rsid w:val="00E56566"/>
    <w:rsid w:val="00EA7803"/>
    <w:rsid w:val="00EE6BBA"/>
    <w:rsid w:val="00F73FD7"/>
    <w:rsid w:val="00F9299C"/>
    <w:rsid w:val="00F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EBF31"/>
  <w15:chartTrackingRefBased/>
  <w15:docId w15:val="{97D23FFB-84CC-4B57-AC8A-46EE3ACD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  <w:iCs/>
    </w:rPr>
  </w:style>
  <w:style w:type="character" w:styleId="Hyperlink">
    <w:name w:val="Hyperlink"/>
    <w:basedOn w:val="DefaultParagraphFont"/>
    <w:uiPriority w:val="99"/>
    <w:unhideWhenUsed/>
    <w:rsid w:val="00D133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9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rosannacubs.org/paper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oo.gl/maps/FKJsY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besencentre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59th Melbourne Gang Show (+ BBQ &amp; Cub Sleepover)</vt:lpstr>
    </vt:vector>
  </TitlesOfParts>
  <Company>Microsoft</Company>
  <LinksUpToDate>false</LinksUpToDate>
  <CharactersWithSpaces>2552</CharactersWithSpaces>
  <SharedDoc>false</SharedDoc>
  <HLinks>
    <vt:vector size="18" baseType="variant">
      <vt:variant>
        <vt:i4>6029340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http://www.rosannacubs.org/paper.htm</vt:lpwstr>
      </vt:variant>
      <vt:variant>
        <vt:lpwstr/>
      </vt:variant>
      <vt:variant>
        <vt:i4>1441822</vt:i4>
      </vt:variant>
      <vt:variant>
        <vt:i4>3</vt:i4>
      </vt:variant>
      <vt:variant>
        <vt:i4>0</vt:i4>
      </vt:variant>
      <vt:variant>
        <vt:i4>5</vt:i4>
      </vt:variant>
      <vt:variant>
        <vt:lpwstr>https://goo.gl/maps/FKJsY</vt:lpwstr>
      </vt:variant>
      <vt:variant>
        <vt:lpwstr/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>http://www.besencentre.com.au/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59th Melbourne Gang Show (+ BBQ &amp; Cub Sleepover)</dc:title>
  <dc:subject/>
  <dc:creator>Rosanna Cub Scouts</dc:creator>
  <cp:keywords/>
  <cp:lastModifiedBy>Wayne Renfrew</cp:lastModifiedBy>
  <cp:revision>4</cp:revision>
  <cp:lastPrinted>2008-04-18T07:46:00Z</cp:lastPrinted>
  <dcterms:created xsi:type="dcterms:W3CDTF">2023-06-14T08:25:00Z</dcterms:created>
  <dcterms:modified xsi:type="dcterms:W3CDTF">2023-06-14T08:51:00Z</dcterms:modified>
</cp:coreProperties>
</file>